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Style w:val="5"/>
          <w:rFonts w:hint="eastAsia" w:cs="Times New Roman"/>
          <w:color w:val="000000"/>
          <w:sz w:val="44"/>
          <w:szCs w:val="44"/>
        </w:rPr>
        <w:t>评标结果公示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cs="Times New Roman"/>
          <w:color w:val="000000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一、招标编号：</w:t>
      </w:r>
      <w:r>
        <w:rPr>
          <w:rFonts w:ascii="宋体" w:hAnsi="宋体" w:cs="Arial"/>
          <w:b/>
          <w:kern w:val="1"/>
          <w:sz w:val="28"/>
          <w:szCs w:val="28"/>
        </w:rPr>
        <w:t>ZB202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3</w:t>
      </w:r>
      <w:r>
        <w:rPr>
          <w:rFonts w:ascii="宋体" w:hAnsi="宋体" w:cs="Arial"/>
          <w:b/>
          <w:kern w:val="1"/>
          <w:sz w:val="28"/>
          <w:szCs w:val="28"/>
        </w:rPr>
        <w:t>GC0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6</w:t>
      </w:r>
      <w:r>
        <w:rPr>
          <w:rFonts w:ascii="宋体" w:hAnsi="宋体" w:cs="Arial"/>
          <w:b/>
          <w:kern w:val="1"/>
          <w:sz w:val="28"/>
          <w:szCs w:val="28"/>
        </w:rPr>
        <w:t>00</w:t>
      </w:r>
      <w:r>
        <w:rPr>
          <w:rFonts w:hint="eastAsia" w:cs="Arial"/>
          <w:b/>
          <w:kern w:val="1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b/>
          <w:kern w:val="1"/>
          <w:sz w:val="28"/>
          <w:szCs w:val="28"/>
          <w:lang w:val="en-US" w:eastAsia="zh-CN"/>
        </w:rPr>
        <w:t>-1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left="560" w:hanging="560" w:hanging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二、项目名称：</w:t>
      </w:r>
      <w:r>
        <w:rPr>
          <w:rFonts w:hint="eastAsia"/>
          <w:sz w:val="28"/>
          <w:szCs w:val="28"/>
          <w:lang w:val="en-US" w:eastAsia="zh-CN"/>
        </w:rPr>
        <w:t>满山白切药机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hint="default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</w:rPr>
        <w:t>三、中标候选人：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古田县顺利食用菌机械制造厂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四、公示期：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2023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04</w:t>
      </w:r>
      <w:r>
        <w:rPr>
          <w:rFonts w:hint="eastAsia" w:cs="Times New Roman"/>
          <w:color w:val="000000"/>
          <w:sz w:val="28"/>
          <w:szCs w:val="28"/>
        </w:rPr>
        <w:t>日—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07</w:t>
      </w:r>
      <w:r>
        <w:rPr>
          <w:rFonts w:hint="eastAsia" w:cs="Times New Roman"/>
          <w:color w:val="000000"/>
          <w:sz w:val="28"/>
          <w:szCs w:val="28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280" w:firstLineChars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宋体" w:hAnsi="宋体" w:cs="宋体"/>
          <w:kern w:val="1"/>
          <w:sz w:val="28"/>
          <w:szCs w:val="28"/>
        </w:rPr>
        <w:t>0599-3728180</w:t>
      </w:r>
      <w:r>
        <w:rPr>
          <w:rFonts w:hint="eastAsia" w:cs="Times New Roman"/>
          <w:color w:val="000000"/>
          <w:sz w:val="28"/>
          <w:szCs w:val="28"/>
        </w:rPr>
        <w:t>）递交投诉书。如对中标结果没有异议的，我司将在公示期结束后与中标候选人签订合同。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                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/>
          <w:kern w:val="1"/>
          <w:sz w:val="28"/>
          <w:szCs w:val="28"/>
        </w:rPr>
        <w:t>水仙药业（建瓯）股份有限公司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hint="eastAsia" w:cs="Times New Roman"/>
          <w:color w:val="000000"/>
          <w:sz w:val="28"/>
          <w:szCs w:val="28"/>
        </w:rPr>
        <w:t>招标采购小组</w:t>
      </w:r>
      <w:r>
        <w:rPr>
          <w:rFonts w:ascii="Times New Roman" w:hAnsi="Times New Roman" w:cs="Times New Roman"/>
          <w:color w:val="000000"/>
          <w:sz w:val="28"/>
          <w:szCs w:val="28"/>
        </w:rPr>
        <w:t>    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cs="Times New Roman"/>
          <w:color w:val="000000"/>
          <w:sz w:val="28"/>
          <w:szCs w:val="28"/>
        </w:rPr>
        <w:t>年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eastAsia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04</w:t>
      </w:r>
      <w:r>
        <w:rPr>
          <w:rFonts w:hint="eastAsia" w:cs="Times New Roman"/>
          <w:color w:val="00000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794D2C8D"/>
    <w:rsid w:val="23647571"/>
    <w:rsid w:val="316B288E"/>
    <w:rsid w:val="794D2C8D"/>
    <w:rsid w:val="798446A4"/>
    <w:rsid w:val="7A91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254</Characters>
  <Lines>0</Lines>
  <Paragraphs>0</Paragraphs>
  <TotalTime>6</TotalTime>
  <ScaleCrop>false</ScaleCrop>
  <LinksUpToDate>false</LinksUpToDate>
  <CharactersWithSpaces>334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2023-03-31T07:29:00Z</dcterms:created>
  <dc:creator>Administrator</dc:creator>
  <cp:lastModifiedBy>素华</cp:lastModifiedBy>
  <dcterms:modified xsi:type="dcterms:W3CDTF">2023-12-04T07:22:29Z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7E45BDF4E05F4DFB85742C25201C6C39_13</vt:lpwstr>
  </property>
</Properties>
</file>